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Microsoft YaHei UI" w:hAnsi="Microsoft YaHei UI" w:eastAsia="Microsoft YaHei UI" w:cs="宋体"/>
          <w:b/>
          <w:bCs/>
          <w:color w:val="576077"/>
          <w:kern w:val="0"/>
          <w:sz w:val="30"/>
          <w:szCs w:val="30"/>
        </w:rPr>
      </w:pPr>
      <w:r>
        <w:rPr>
          <w:rFonts w:hint="eastAsia" w:ascii="Microsoft YaHei UI" w:hAnsi="Microsoft YaHei UI" w:eastAsia="Microsoft YaHei UI" w:cs="宋体"/>
          <w:b/>
          <w:bCs/>
          <w:color w:val="576077"/>
          <w:kern w:val="0"/>
          <w:sz w:val="30"/>
          <w:szCs w:val="30"/>
        </w:rPr>
        <w:t>寒暑假勤工助学岗位设置申请流程</w:t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 xml:space="preserve">登录数字聊大官网： </w:t>
      </w:r>
      <w:r>
        <w:fldChar w:fldCharType="begin"/>
      </w:r>
      <w:r>
        <w:instrText xml:space="preserve"> HYPERLINK "https://one.lcu.edu.cn/tp_up/view?m=up" \l "act=portal/viewhome" </w:instrText>
      </w:r>
      <w:r>
        <w:fldChar w:fldCharType="separate"/>
      </w:r>
      <w:r>
        <w:rPr>
          <w:rStyle w:val="7"/>
        </w:rPr>
        <w:t>https://one.lcu.edu.cn/tp_up/view?m=up#act=portal/viewhome</w:t>
      </w:r>
      <w:r>
        <w:rPr>
          <w:rStyle w:val="7"/>
        </w:rPr>
        <w:fldChar w:fldCharType="end"/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登录后点击办事大厅</w:t>
      </w:r>
    </w:p>
    <w:p>
      <w:bookmarkStart w:id="0" w:name="_GoBack"/>
      <w:r>
        <w:drawing>
          <wp:inline distT="0" distB="0" distL="0" distR="0">
            <wp:extent cx="2705100" cy="2527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71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点击“学生工作处（学生工作部）”</w:t>
      </w:r>
    </w:p>
    <w:p>
      <w:r>
        <w:drawing>
          <wp:inline distT="0" distB="0" distL="0" distR="0">
            <wp:extent cx="5274310" cy="13563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5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点击“寒暑假勤工助学岗位设置申请”</w:t>
      </w:r>
    </w:p>
    <w:p>
      <w:r>
        <w:drawing>
          <wp:inline distT="0" distB="0" distL="0" distR="0">
            <wp:extent cx="5274310" cy="19088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/>
        </w:rPr>
        <w:t>填写信息，审核无误后点击“申请”</w:t>
      </w:r>
    </w:p>
    <w:p>
      <w:r>
        <w:drawing>
          <wp:inline distT="0" distB="0" distL="0" distR="0">
            <wp:extent cx="4924425" cy="2699385"/>
            <wp:effectExtent l="0" t="0" r="952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3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六、经各岗位负责人审批后，提交至学生资助管理中心审批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1405C"/>
    <w:multiLevelType w:val="multilevel"/>
    <w:tmpl w:val="3E71405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9A"/>
    <w:rsid w:val="006A2370"/>
    <w:rsid w:val="0071779A"/>
    <w:rsid w:val="009C60AD"/>
    <w:rsid w:val="00B15FB3"/>
    <w:rsid w:val="00CE7D7F"/>
    <w:rsid w:val="099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autoRedefine/>
    <w:qFormat/>
    <w:uiPriority w:val="22"/>
    <w:rPr>
      <w:b/>
      <w:bCs/>
    </w:rPr>
  </w:style>
  <w:style w:type="character" w:styleId="6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autoRedefine/>
    <w:unhideWhenUsed/>
    <w:qFormat/>
    <w:uiPriority w:val="99"/>
    <w:rPr>
      <w:color w:val="0000FF"/>
      <w:u w:val="single"/>
    </w:rPr>
  </w:style>
  <w:style w:type="character" w:customStyle="1" w:styleId="8">
    <w:name w:val="标题 2 字符"/>
    <w:basedOn w:val="4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Unresolved Mention"/>
    <w:basedOn w:val="4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</Words>
  <Characters>225</Characters>
  <Lines>1</Lines>
  <Paragraphs>1</Paragraphs>
  <TotalTime>39</TotalTime>
  <ScaleCrop>false</ScaleCrop>
  <LinksUpToDate>false</LinksUpToDate>
  <CharactersWithSpaces>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2023-12-28T09:24:00Z</dcterms:created>
  <dc:creator>广垒 冯</dc:creator>
  <cp:lastModifiedBy>Administrator</cp:lastModifiedBy>
  <dcterms:modified xsi:type="dcterms:W3CDTF">2024-01-03T01:54:22Z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4711D43ABAA94F3AB3B63F8657D0F4F4_13</vt:lpwstr>
  </property>
</Properties>
</file>